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360B" w14:textId="77777777" w:rsidR="00034281" w:rsidRPr="00034281" w:rsidRDefault="00034281" w:rsidP="00034281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034281">
        <w:rPr>
          <w:rFonts w:ascii="Georgia" w:eastAsia="Times New Roman" w:hAnsi="Georgia" w:cs="Times New Roman"/>
          <w:b/>
          <w:bCs/>
          <w:color w:val="000000"/>
          <w:lang w:eastAsia="it-IT"/>
        </w:rPr>
        <w:t>SI È CHIUSA LA PRIMA EDIZIONE DE</w:t>
      </w:r>
    </w:p>
    <w:p w14:paraId="13540C28" w14:textId="77777777" w:rsidR="00034281" w:rsidRPr="00034281" w:rsidRDefault="00034281" w:rsidP="00034281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034281">
        <w:rPr>
          <w:rFonts w:ascii="Georgia" w:eastAsia="Times New Roman" w:hAnsi="Georgia" w:cs="Times New Roman"/>
          <w:b/>
          <w:bCs/>
          <w:color w:val="000000"/>
          <w:lang w:eastAsia="it-IT"/>
        </w:rPr>
        <w:t> Gli incontri della Fabbrica del Mondo </w:t>
      </w:r>
    </w:p>
    <w:p w14:paraId="1A630AF0" w14:textId="77777777" w:rsidR="00034281" w:rsidRPr="00034281" w:rsidRDefault="00034281" w:rsidP="00034281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C491EB9" w14:textId="77777777" w:rsidR="00C452D7" w:rsidRDefault="00034281" w:rsidP="00034281">
      <w:pPr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22"/>
          <w:szCs w:val="22"/>
          <w:lang w:eastAsia="it-IT"/>
        </w:rPr>
      </w:pPr>
      <w:r w:rsidRPr="00034281">
        <w:rPr>
          <w:rFonts w:ascii="Georgia" w:eastAsia="Times New Roman" w:hAnsi="Georgia" w:cs="Times New Roman"/>
          <w:b/>
          <w:bCs/>
          <w:i/>
          <w:iCs/>
          <w:color w:val="000000"/>
          <w:sz w:val="22"/>
          <w:szCs w:val="22"/>
          <w:lang w:eastAsia="it-IT"/>
        </w:rPr>
        <w:t xml:space="preserve">Tutto esaurito, nonostante </w:t>
      </w:r>
      <w:r w:rsidR="00C452D7">
        <w:rPr>
          <w:rFonts w:ascii="Georgia" w:eastAsia="Times New Roman" w:hAnsi="Georgia" w:cs="Times New Roman"/>
          <w:b/>
          <w:bCs/>
          <w:i/>
          <w:iCs/>
          <w:color w:val="000000"/>
          <w:sz w:val="22"/>
          <w:szCs w:val="22"/>
          <w:lang w:eastAsia="it-IT"/>
        </w:rPr>
        <w:t>il meteo</w:t>
      </w:r>
      <w:r w:rsidRPr="00034281">
        <w:rPr>
          <w:rFonts w:ascii="Georgia" w:eastAsia="Times New Roman" w:hAnsi="Georgia" w:cs="Times New Roman"/>
          <w:b/>
          <w:bCs/>
          <w:i/>
          <w:iCs/>
          <w:color w:val="000000"/>
          <w:sz w:val="22"/>
          <w:szCs w:val="22"/>
          <w:lang w:eastAsia="it-IT"/>
        </w:rPr>
        <w:t xml:space="preserve">, per il primo appuntamento </w:t>
      </w:r>
    </w:p>
    <w:p w14:paraId="64A759B3" w14:textId="62FAD84E" w:rsidR="00034281" w:rsidRPr="00034281" w:rsidRDefault="00034281" w:rsidP="00034281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034281">
        <w:rPr>
          <w:rFonts w:ascii="Georgia" w:eastAsia="Times New Roman" w:hAnsi="Georgia" w:cs="Times New Roman"/>
          <w:b/>
          <w:bCs/>
          <w:i/>
          <w:iCs/>
          <w:color w:val="000000"/>
          <w:sz w:val="22"/>
          <w:szCs w:val="22"/>
          <w:lang w:eastAsia="it-IT"/>
        </w:rPr>
        <w:t>con il Festival organizzato da La Svolta e Jolefilm</w:t>
      </w:r>
    </w:p>
    <w:p w14:paraId="032910EE" w14:textId="77777777" w:rsidR="00034281" w:rsidRPr="00034281" w:rsidRDefault="00034281" w:rsidP="00034281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97B3953" w14:textId="3E645185" w:rsidR="00034281" w:rsidRPr="00034281" w:rsidRDefault="00034281" w:rsidP="00034281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34281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it-IT"/>
        </w:rPr>
        <w:t xml:space="preserve">Montegrotto Terme (PD). 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Non </w:t>
      </w:r>
      <w:r w:rsidR="00C452D7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sono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bastat</w:t>
      </w:r>
      <w:r w:rsidR="00C452D7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e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l</w:t>
      </w:r>
      <w:r w:rsidR="00C452D7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e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minacc</w:t>
      </w:r>
      <w:r w:rsidR="00C452D7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e 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di pioggia per fermare la voglia di incontrarsi, discutere, partecipare e riflettere – insieme – sui grandi temi del nostro tempo. </w:t>
      </w:r>
      <w:r w:rsidRPr="00034281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it-IT"/>
        </w:rPr>
        <w:t xml:space="preserve">Gli Incontri della Fabbrica del Mondo, 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il Festival </w:t>
      </w:r>
      <w:r w:rsidR="00EF7528"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ideato e realizzato da</w:t>
      </w:r>
      <w:r w:rsidR="00EF7528" w:rsidRPr="00034281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it-IT"/>
        </w:rPr>
        <w:t xml:space="preserve"> Jolefilm e La Svolta, 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che ha </w:t>
      </w:r>
      <w:r w:rsidR="00EF7528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portato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la </w:t>
      </w:r>
      <w:r w:rsidR="00EF7528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serie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tv </w:t>
      </w:r>
      <w:r w:rsidRPr="00034281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La Fabbrica del Mondo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fuori da</w:t>
      </w:r>
      <w:r w:rsidR="00EF7528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gli 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scherm</w:t>
      </w:r>
      <w:r w:rsidR="00EF7528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i televisivi</w:t>
      </w:r>
      <w:r w:rsidR="00EF7528" w:rsidRPr="00EF7528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</w:t>
      </w:r>
      <w:r w:rsidR="00EF7528"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fino alla terrazza di Villa Draghi, a Montegrotto Terme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, </w:t>
      </w:r>
    </w:p>
    <w:p w14:paraId="67530E34" w14:textId="77777777" w:rsidR="00034281" w:rsidRPr="00034281" w:rsidRDefault="00034281" w:rsidP="00034281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4678851" w14:textId="50D64592" w:rsidR="00C452D7" w:rsidRPr="00C452D7" w:rsidRDefault="00034281" w:rsidP="00034281">
      <w:pPr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</w:pP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L’appuntamento </w:t>
      </w:r>
      <w:r w:rsidRPr="00034281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it-IT"/>
        </w:rPr>
        <w:t xml:space="preserve">- già sold out una settimana prima dell’evento </w:t>
      </w:r>
      <w:r w:rsidR="00C452D7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it-IT"/>
        </w:rPr>
        <w:t xml:space="preserve">– </w:t>
      </w:r>
      <w:r w:rsidR="00C452D7" w:rsidRPr="00C452D7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ha raccolto un pubblico </w:t>
      </w:r>
      <w:r w:rsidR="00C452D7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attento e </w:t>
      </w:r>
      <w:r w:rsidR="00C452D7" w:rsidRPr="00C452D7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fedele, molte </w:t>
      </w:r>
      <w:r w:rsidR="00EF7528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infatti l</w:t>
      </w:r>
      <w:r w:rsidR="00C452D7" w:rsidRPr="00C452D7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e persone che </w:t>
      </w:r>
      <w:r w:rsidR="00EF7528" w:rsidRPr="00C452D7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hanno</w:t>
      </w:r>
      <w:r w:rsidR="00C452D7" w:rsidRPr="00C452D7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segu</w:t>
      </w:r>
      <w:r w:rsidR="00EF7528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i</w:t>
      </w:r>
      <w:r w:rsidR="00C452D7" w:rsidRPr="00C452D7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to tutti gli appuntamenti, di fatto abbonandosi a questa tre giorni. </w:t>
      </w:r>
    </w:p>
    <w:p w14:paraId="670AB867" w14:textId="77777777" w:rsidR="00034281" w:rsidRPr="00034281" w:rsidRDefault="00034281" w:rsidP="00034281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1513C3C" w14:textId="77777777" w:rsidR="00034281" w:rsidRPr="00034281" w:rsidRDefault="00034281" w:rsidP="00034281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Merito di ospiti d’eccezione che si sono alternati sul palco, mixando esperienze, linguaggi, prospettive.</w:t>
      </w:r>
      <w:r w:rsidRPr="00034281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it-IT"/>
        </w:rPr>
        <w:t xml:space="preserve"> Bruce Sterling, Ersilia Vaudo, Sara Segantin, Marta Cascunà e Luca De Biase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hanno animato l’incontro dedicato al Futuro, </w:t>
      </w:r>
      <w:r w:rsidRPr="00034281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it-IT"/>
        </w:rPr>
        <w:t>Telmo Pievani, Gianfranco Bettin, Alice Pomiato, Maria Scoglio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si sono confrontati sul tema dell’ambiente e del conflitto generazionale, mentre </w:t>
      </w:r>
      <w:r w:rsidRPr="00034281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it-IT"/>
        </w:rPr>
        <w:t xml:space="preserve">Azzurra Rinaldi, Alberto Baban, Sandrino Graceffa, e Alessandra Ballerini, 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accompagnati da</w:t>
      </w:r>
      <w:r w:rsidRPr="00034281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it-IT"/>
        </w:rPr>
        <w:t xml:space="preserve"> Marco Paolini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, hanno discusso di diritti e mondo del lavoro.</w:t>
      </w:r>
    </w:p>
    <w:p w14:paraId="44808417" w14:textId="77777777" w:rsidR="00034281" w:rsidRPr="00034281" w:rsidRDefault="00034281" w:rsidP="00034281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1584C56" w14:textId="77777777" w:rsidR="00034281" w:rsidRPr="00034281" w:rsidRDefault="00034281" w:rsidP="00034281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Ognuno degli interventi, ha spiegato Paolini, che assieme a Telmo Pievani ha ideato e condotto La Fabbrica del Mondo su Rai 3, «</w:t>
      </w:r>
      <w:r w:rsidRPr="00034281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it-IT"/>
        </w:rPr>
        <w:t>aveva una cosa in comune: un cuore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. Non rassegniamoci al realismo, alla scorciatoia», ha aggiunto, «Ci sono dei momenti in cui tiriamo fuori il meglio di noi: facciamo in modo che non serva un terremoto».</w:t>
      </w:r>
    </w:p>
    <w:p w14:paraId="03753AE4" w14:textId="77777777" w:rsidR="00034281" w:rsidRPr="00034281" w:rsidRDefault="00034281" w:rsidP="00034281">
      <w:pPr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</w:pPr>
    </w:p>
    <w:p w14:paraId="768E4D6C" w14:textId="3B00B63A" w:rsidR="00034281" w:rsidRPr="00034281" w:rsidRDefault="00034281" w:rsidP="00034281">
      <w:pPr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</w:pP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“La prima giornata ci ha stupito, perché </w:t>
      </w:r>
      <w:r w:rsidR="00E86D05" w:rsidRPr="00075C6D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introducendo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il tema delle prospettive future e del racconto dell’innovazione ci ha fatto comprendere - grazie all’intervento di Bruce Sterling - quanto non si sia mai abbastanza giovani per dare il meglio di noi stessi. E se non si è giovani, è necessario tornare giovani” - ha affermato Cristina Tagliabue.</w:t>
      </w:r>
    </w:p>
    <w:p w14:paraId="4C3D1F4C" w14:textId="6CD6865D" w:rsidR="00034281" w:rsidRPr="00034281" w:rsidRDefault="00034281" w:rsidP="00034281">
      <w:pPr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</w:pP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“La seconda giornata - dedicata all’ambiente - è stata foriera di un confronto tra le generazioni - spiega Michela Signori </w:t>
      </w:r>
      <w:r w:rsidR="00E86D05" w:rsidRPr="00075C6D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–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</w:t>
      </w:r>
      <w:r w:rsidR="00EF54A0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tutte figlie di un’unica radice, ma con influenze diverse alle diverse latitudini. Un’ampia e articolata riflessione  sull’impatto </w:t>
      </w:r>
      <w:r w:rsidR="0094017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delle generazion</w:t>
      </w:r>
      <w:r w:rsidR="00EF54A0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i </w:t>
      </w:r>
      <w:r w:rsidR="00A557B7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su</w:t>
      </w:r>
      <w:r w:rsidR="0094017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l</w:t>
      </w:r>
      <w:r w:rsidR="00EF54A0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nostro pianeta </w:t>
      </w:r>
      <w:r w:rsidR="00A557B7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nel tentativo di </w:t>
      </w:r>
      <w:r w:rsidR="00EF54A0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immaginare un futuro</w:t>
      </w:r>
      <w:r w:rsidR="00A557B7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che non sia  la riproposizione del nostro presente, quello del </w:t>
      </w:r>
      <w:r w:rsidR="00FF2EF3" w:rsidRPr="00075C6D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privilegiatissimo ovest del mondo</w:t>
      </w:r>
      <w:r w:rsidR="00EF54A0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.”</w:t>
      </w:r>
    </w:p>
    <w:p w14:paraId="5FE67236" w14:textId="77777777" w:rsidR="00034281" w:rsidRPr="00034281" w:rsidRDefault="00034281" w:rsidP="00034281">
      <w:pPr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</w:pP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“La terza giornata, infine - concludono entrambe - ci ha mostrato come sia necessario oggi più che mai elaborare e mediare attraverso la prospettiva dei diritti tutto quanto sta accadendo, senza dimenticare mai che condividere storie ci rende tutti più forti”.</w:t>
      </w:r>
    </w:p>
    <w:p w14:paraId="26B86606" w14:textId="77777777" w:rsidR="00034281" w:rsidRPr="00034281" w:rsidRDefault="00034281" w:rsidP="00034281">
      <w:pPr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</w:pPr>
    </w:p>
    <w:p w14:paraId="0B2EB6F2" w14:textId="77777777" w:rsidR="00034281" w:rsidRPr="00034281" w:rsidRDefault="00034281" w:rsidP="00034281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Tutte le serate hanno salutato il pubblico con uno spettacolo: </w:t>
      </w:r>
      <w:r w:rsidRPr="00034281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it-IT"/>
        </w:rPr>
        <w:t xml:space="preserve">Marco Paolini 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ha presentato un estratto dallo spettacolo “</w:t>
      </w:r>
      <w:r w:rsidRPr="00034281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Sani! Teatro fra parentesi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”, con le musiche di </w:t>
      </w:r>
      <w:r w:rsidRPr="00034281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it-IT"/>
        </w:rPr>
        <w:t>Lorenzo Monguzzi e Saba Anglana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, mentre le </w:t>
      </w:r>
      <w:r w:rsidRPr="00034281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it-IT"/>
        </w:rPr>
        <w:t>Mammadimerda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Francesca Fiore e Sarah Malnerich un vivace talk ispirato al loro ultimo libro “Non farcela” sulle difficoltà, gli imprevisti e le piccole, grandi battaglie che reca con sé la maternità.</w:t>
      </w:r>
    </w:p>
    <w:p w14:paraId="1A2D0F53" w14:textId="77777777" w:rsidR="00034281" w:rsidRPr="00034281" w:rsidRDefault="00034281" w:rsidP="00034281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DB1997A" w14:textId="2167C051" w:rsidR="00034281" w:rsidRPr="00034281" w:rsidRDefault="00034281" w:rsidP="00034281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A chiudere il Festival </w:t>
      </w:r>
      <w:r w:rsidR="00A557B7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un fuori programma</w:t>
      </w:r>
      <w:r w:rsidR="008E7A6D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: </w:t>
      </w:r>
      <w:r w:rsidR="008E7A6D" w:rsidRPr="00034281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it-IT"/>
        </w:rPr>
        <w:t xml:space="preserve">Ascanio Celestini </w:t>
      </w:r>
      <w:r w:rsidR="008E7A6D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invece del </w:t>
      </w:r>
      <w:r w:rsidR="008E7A6D"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racconto in forma di lettura</w:t>
      </w:r>
      <w:r w:rsidR="008E7A6D" w:rsidRPr="008E7A6D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d</w:t>
      </w:r>
      <w:r w:rsidR="008E7A6D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ello storico spettacolo</w:t>
      </w:r>
      <w:r w:rsidR="008E7A6D" w:rsidRPr="008E7A6D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 xml:space="preserve"> </w:t>
      </w:r>
      <w:r w:rsidR="008E7A6D" w:rsidRPr="00034281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 xml:space="preserve"> </w:t>
      </w:r>
      <w:r w:rsidRPr="00034281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Fabbrica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, ha sorpreso il pubblico </w:t>
      </w:r>
      <w:r w:rsidR="008E7A6D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proponendo una novità in anteprima, </w:t>
      </w:r>
      <w:r w:rsidR="008E7A6D"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tre racconti inediti</w:t>
      </w:r>
      <w:r w:rsidR="008E7A6D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che daranno forma alla sua trilogia </w:t>
      </w:r>
      <w:r w:rsidR="000221F9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dedicata al lavoro</w:t>
      </w:r>
      <w:r w:rsidR="008E7A6D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. 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«</w:t>
      </w:r>
      <w:r w:rsidR="008E7A6D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Fabbrica 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è un mio spettacolo di vent’anni fa</w:t>
      </w:r>
      <w:r w:rsidR="008E7A6D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– ha spiegato al pubblico - 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e allora ho chiesto se potessi portare una cosa a cui sto lavorando da un po’». </w:t>
      </w:r>
    </w:p>
    <w:p w14:paraId="3159AB3F" w14:textId="77777777" w:rsidR="00034281" w:rsidRPr="00034281" w:rsidRDefault="00034281" w:rsidP="00034281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80B6621" w14:textId="08079743" w:rsidR="00034281" w:rsidRPr="00034281" w:rsidRDefault="00034281" w:rsidP="00034281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Mentre l’ombra merlata del palazzetto Villa Draghi si allungava lentamente sullo sterrato, </w:t>
      </w:r>
      <w:r w:rsidR="00D2594B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le centinai di 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ospiti </w:t>
      </w:r>
      <w:r w:rsidR="00D2594B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riunitisi a Montegrotto 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e </w:t>
      </w:r>
      <w:r w:rsidR="00D2594B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il numeroso 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pubblico </w:t>
      </w:r>
      <w:r w:rsidR="00D2594B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che seguito 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 l’evento in streaming – hanno potuto fare un esercizio di polis, riflettendo su futuro, diritto e ambiente, i grandi temi che 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lastRenderedPageBreak/>
        <w:t>la società su cui la società deve confrontarsi, e alla svelta, se vuole capire se, e come, è possibile salvare La Fabbrica del Mondo, che sembra essersi inceppata.</w:t>
      </w:r>
    </w:p>
    <w:p w14:paraId="4859DC73" w14:textId="0B674070" w:rsidR="00034281" w:rsidRPr="00034281" w:rsidRDefault="00034281" w:rsidP="00034281">
      <w:pPr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A6B0729" w14:textId="18B7DB1A" w:rsidR="00034281" w:rsidRDefault="00034281" w:rsidP="00034281">
      <w:pPr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</w:pP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Per chi non è riuscito a partecipare, la sintesi dell</w:t>
      </w:r>
      <w:r w:rsidR="00D2594B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a prima 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edizione 2022 </w:t>
      </w:r>
      <w:r w:rsidR="00AB713F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 xml:space="preserve">è 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disponibile</w:t>
      </w:r>
      <w:r w:rsidRPr="00034281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it-IT"/>
        </w:rPr>
        <w:t xml:space="preserve"> sul sito de La Svolta e sulla pagina Youtube di JoleFilm</w:t>
      </w:r>
      <w:r w:rsidRPr="00034281"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  <w:t>. Intanto, sui canali social del giornale e sul canale YouTube di Jolefilm potete ripercorrere i momenti più intensi grazie ai videoriassunti delle giornate e alle interviste ai protagonisti. </w:t>
      </w:r>
    </w:p>
    <w:p w14:paraId="036DB5AC" w14:textId="3AE2533E" w:rsidR="008675A7" w:rsidRDefault="008675A7" w:rsidP="00034281">
      <w:pPr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</w:pPr>
    </w:p>
    <w:p w14:paraId="57612B11" w14:textId="77777777" w:rsidR="00C86598" w:rsidRPr="00034281" w:rsidRDefault="00C86598" w:rsidP="00034281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EAF25A9" w14:textId="77777777" w:rsidR="008675A7" w:rsidRDefault="008675A7" w:rsidP="008675A7">
      <w:pPr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</w:pPr>
      <w:r w:rsidRPr="00034281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La prima edizione de Gli Incontri de La Fabbrica del Mondo è stata realizzata</w:t>
      </w:r>
    </w:p>
    <w:p w14:paraId="0AA17605" w14:textId="063AC863" w:rsidR="007C4897" w:rsidRDefault="008675A7" w:rsidP="008675A7">
      <w:pPr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</w:pPr>
      <w:r w:rsidRPr="00034281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 xml:space="preserve"> </w:t>
      </w:r>
      <w:r w:rsidRPr="00B31794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 xml:space="preserve">in collaborazione con Città di Montegrotto Terme, Montegrotto Colli Euganei Natural Park </w:t>
      </w:r>
      <w:r w:rsidR="007C4897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e l’</w:t>
      </w:r>
      <w:r w:rsidRPr="00B31794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Associazione Villa Draghi</w:t>
      </w:r>
    </w:p>
    <w:p w14:paraId="18262E26" w14:textId="77777777" w:rsidR="001674E2" w:rsidRDefault="001674E2" w:rsidP="008675A7">
      <w:pPr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</w:pPr>
    </w:p>
    <w:p w14:paraId="03907D8E" w14:textId="6636F795" w:rsidR="007C4897" w:rsidRDefault="007C4897" w:rsidP="008675A7">
      <w:pPr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</w:pPr>
      <w:r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Main spo</w:t>
      </w:r>
      <w:r w:rsidR="00DD746B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n</w:t>
      </w:r>
      <w:r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 xml:space="preserve">sor </w:t>
      </w:r>
      <w:r w:rsidR="008675A7" w:rsidRPr="00B31794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Innovatec</w:t>
      </w:r>
    </w:p>
    <w:p w14:paraId="22869869" w14:textId="77777777" w:rsidR="001674E2" w:rsidRDefault="001674E2" w:rsidP="008675A7">
      <w:pPr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</w:pPr>
    </w:p>
    <w:p w14:paraId="52326415" w14:textId="7F63E07E" w:rsidR="008675A7" w:rsidRDefault="007C4897" w:rsidP="008675A7">
      <w:pPr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</w:pPr>
      <w:r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 xml:space="preserve">Sponsor tecnici </w:t>
      </w:r>
      <w:r w:rsidR="008675A7" w:rsidRPr="00B31794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 xml:space="preserve">Print Materia, Grafiche Atestina, </w:t>
      </w:r>
      <w:r w:rsidRPr="00B31794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Fattoria Svetoni, Castelli del Grevepesa</w:t>
      </w:r>
      <w:r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,</w:t>
      </w:r>
      <w:r w:rsidRPr="00B31794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 xml:space="preserve"> Rango azienda vitivinicola</w:t>
      </w:r>
      <w:r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,</w:t>
      </w:r>
      <w:r w:rsidRPr="00B31794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 xml:space="preserve"> </w:t>
      </w:r>
      <w:r w:rsidR="008675A7" w:rsidRPr="00B31794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 xml:space="preserve">Natura Si, Favini, Voxel, </w:t>
      </w:r>
      <w:r w:rsidR="008675A7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Natura &amp; Design</w:t>
      </w:r>
      <w:r w:rsidR="00C86598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, Elite Giardini,</w:t>
      </w:r>
      <w:r w:rsidR="008675A7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 xml:space="preserve"> </w:t>
      </w:r>
    </w:p>
    <w:p w14:paraId="10621EB8" w14:textId="77777777" w:rsidR="001674E2" w:rsidRDefault="001674E2" w:rsidP="008675A7">
      <w:pPr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</w:pPr>
    </w:p>
    <w:p w14:paraId="27DADE4E" w14:textId="2091B1E3" w:rsidR="008675A7" w:rsidRDefault="00F0575D" w:rsidP="008675A7">
      <w:pPr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</w:pPr>
      <w:r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 xml:space="preserve">E </w:t>
      </w:r>
      <w:r w:rsidR="008675A7" w:rsidRPr="00B31794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 xml:space="preserve"> il prezioso aiuto di </w:t>
      </w:r>
    </w:p>
    <w:p w14:paraId="72365856" w14:textId="02EA010D" w:rsidR="008675A7" w:rsidRPr="00B31794" w:rsidRDefault="007C4897" w:rsidP="008675A7">
      <w:pPr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</w:pPr>
      <w:r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 xml:space="preserve">Stefania Martucci, Ilenia Mantoan, Pierluigi Sponton, Riccardo Mortandello, Silvia Giralucci, Ilaria Pagani, Daniele Businaro, Mirko Pegoraro, </w:t>
      </w:r>
      <w:r w:rsidR="008675A7" w:rsidRPr="00B31794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 xml:space="preserve">Letizia Frigo, </w:t>
      </w:r>
      <w:r w:rsidR="008B3A7F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 xml:space="preserve">Gianluca Moretto, </w:t>
      </w:r>
      <w:r w:rsidR="008675A7" w:rsidRPr="00B31794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Raffaele Pizzati Sertore</w:t>
      </w:r>
      <w:r w:rsidR="00C86598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ll</w:t>
      </w:r>
      <w:r w:rsidR="008675A7" w:rsidRPr="00B31794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i, Silvia Compostela</w:t>
      </w:r>
      <w:r w:rsidR="008B3A7F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, Sara Ziraldo, Cecilia Serafini</w:t>
      </w:r>
      <w:r w:rsidR="00D2594B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, Gaetano Complice, Elvio Cognolato</w:t>
      </w:r>
      <w:r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, Denis Pagetta, Davor Marinkovic, Francesco Fioraso, Claudia Marsil</w:t>
      </w:r>
      <w:r w:rsidR="00DD746B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l</w:t>
      </w:r>
      <w:r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i</w:t>
      </w:r>
      <w:r w:rsidR="00F0575D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 xml:space="preserve">, </w:t>
      </w:r>
      <w:r w:rsidR="00F0575D" w:rsidRPr="00B31794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i volontari dell’Auser</w:t>
      </w:r>
      <w:r w:rsidR="00F0575D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, gli studenti</w:t>
      </w:r>
      <w:r w:rsidR="00F0575D" w:rsidRPr="00B31794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 xml:space="preserve">  della Scuola Alberti </w:t>
      </w:r>
      <w:r w:rsidR="008675A7" w:rsidRPr="00B31794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 xml:space="preserve">e di </w:t>
      </w:r>
      <w:r w:rsidR="00C83C89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>tutti coloro che hanno contribuito alla realizzazione degli Incontri.</w:t>
      </w:r>
      <w:r w:rsidRPr="00B31794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it-IT"/>
        </w:rPr>
        <w:t xml:space="preserve"> </w:t>
      </w:r>
    </w:p>
    <w:p w14:paraId="29E7CBDC" w14:textId="77777777" w:rsidR="008675A7" w:rsidRDefault="008675A7" w:rsidP="008675A7">
      <w:pPr>
        <w:rPr>
          <w:rFonts w:ascii="Georgia" w:eastAsia="Times New Roman" w:hAnsi="Georgia" w:cs="Times New Roman"/>
          <w:color w:val="000000"/>
          <w:sz w:val="22"/>
          <w:szCs w:val="22"/>
          <w:lang w:eastAsia="it-IT"/>
        </w:rPr>
      </w:pPr>
    </w:p>
    <w:p w14:paraId="32B1163E" w14:textId="77777777" w:rsidR="008675A7" w:rsidRPr="00034281" w:rsidRDefault="008675A7" w:rsidP="00034281">
      <w:pPr>
        <w:spacing w:after="240"/>
        <w:rPr>
          <w:rFonts w:ascii="Times New Roman" w:eastAsia="Times New Roman" w:hAnsi="Times New Roman" w:cs="Times New Roman"/>
          <w:lang w:eastAsia="it-IT"/>
        </w:rPr>
      </w:pPr>
    </w:p>
    <w:p w14:paraId="05B4D370" w14:textId="77777777" w:rsidR="00906F1A" w:rsidRDefault="00906F1A"/>
    <w:sectPr w:rsidR="00906F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81"/>
    <w:rsid w:val="000221F9"/>
    <w:rsid w:val="00034281"/>
    <w:rsid w:val="00075C6D"/>
    <w:rsid w:val="001674E2"/>
    <w:rsid w:val="005648E7"/>
    <w:rsid w:val="007C4897"/>
    <w:rsid w:val="00855F0E"/>
    <w:rsid w:val="008675A7"/>
    <w:rsid w:val="008B3A7F"/>
    <w:rsid w:val="008E7A6D"/>
    <w:rsid w:val="00906F1A"/>
    <w:rsid w:val="00940171"/>
    <w:rsid w:val="00A557B7"/>
    <w:rsid w:val="00AA0EDC"/>
    <w:rsid w:val="00AB713F"/>
    <w:rsid w:val="00B06F14"/>
    <w:rsid w:val="00B31794"/>
    <w:rsid w:val="00C452D7"/>
    <w:rsid w:val="00C83C89"/>
    <w:rsid w:val="00C86598"/>
    <w:rsid w:val="00D2594B"/>
    <w:rsid w:val="00DD746B"/>
    <w:rsid w:val="00E05213"/>
    <w:rsid w:val="00E6149C"/>
    <w:rsid w:val="00E86D05"/>
    <w:rsid w:val="00EF54A0"/>
    <w:rsid w:val="00EF7528"/>
    <w:rsid w:val="00F0575D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B1548"/>
  <w15:chartTrackingRefBased/>
  <w15:docId w15:val="{74F0F4B7-5514-194D-9BBE-287EAFED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34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Signori</dc:creator>
  <cp:keywords/>
  <dc:description/>
  <cp:lastModifiedBy>Michela Signori</cp:lastModifiedBy>
  <cp:revision>2</cp:revision>
  <cp:lastPrinted>2022-09-07T12:25:00Z</cp:lastPrinted>
  <dcterms:created xsi:type="dcterms:W3CDTF">2022-09-12T09:49:00Z</dcterms:created>
  <dcterms:modified xsi:type="dcterms:W3CDTF">2022-09-12T09:49:00Z</dcterms:modified>
</cp:coreProperties>
</file>